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C2832" w14:textId="77777777" w:rsidR="001D4D0B" w:rsidRDefault="001D4D0B" w:rsidP="00157BC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72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5BC32C36" w14:textId="77777777" w:rsidR="00294A72" w:rsidRPr="00294A72" w:rsidRDefault="00294A72" w:rsidP="00157BC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5ECE79" w14:textId="77777777" w:rsidR="004608A4" w:rsidRPr="00294A72" w:rsidRDefault="001D4D0B" w:rsidP="00157BC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72">
        <w:rPr>
          <w:rFonts w:ascii="Times New Roman" w:hAnsi="Times New Roman" w:cs="Times New Roman"/>
          <w:b/>
          <w:sz w:val="28"/>
          <w:szCs w:val="28"/>
        </w:rPr>
        <w:t>к проекту Закона Кыргызской Республики</w:t>
      </w:r>
    </w:p>
    <w:p w14:paraId="0923B64D" w14:textId="77777777" w:rsidR="001D4D0B" w:rsidRPr="00294A72" w:rsidRDefault="001D4D0B" w:rsidP="00157BC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72"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</w:t>
      </w:r>
      <w:r w:rsidR="004608A4" w:rsidRPr="00294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A72">
        <w:rPr>
          <w:rFonts w:ascii="Times New Roman" w:hAnsi="Times New Roman" w:cs="Times New Roman"/>
          <w:b/>
          <w:sz w:val="28"/>
          <w:szCs w:val="28"/>
        </w:rPr>
        <w:t>в Гражданский процессуальный кодекс Кыргызской Республики»</w:t>
      </w:r>
    </w:p>
    <w:p w14:paraId="3A15603F" w14:textId="77777777" w:rsidR="004608A4" w:rsidRPr="00294A72" w:rsidRDefault="004608A4" w:rsidP="00157BC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51"/>
        <w:gridCol w:w="7251"/>
      </w:tblGrid>
      <w:tr w:rsidR="00DE149F" w:rsidRPr="00294A72" w14:paraId="3EE6E9D3" w14:textId="77777777" w:rsidTr="00397350">
        <w:tc>
          <w:tcPr>
            <w:tcW w:w="7251" w:type="dxa"/>
          </w:tcPr>
          <w:p w14:paraId="611A142C" w14:textId="77777777" w:rsidR="001D4D0B" w:rsidRPr="00294A72" w:rsidRDefault="001D4D0B" w:rsidP="00157BC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72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51" w:type="dxa"/>
          </w:tcPr>
          <w:p w14:paraId="4084BA2B" w14:textId="77777777" w:rsidR="001D4D0B" w:rsidRPr="00294A72" w:rsidRDefault="001D4D0B" w:rsidP="00157BC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72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1E191C" w:rsidRPr="00294A72" w14:paraId="69B3803F" w14:textId="77777777" w:rsidTr="00397350">
        <w:tc>
          <w:tcPr>
            <w:tcW w:w="7251" w:type="dxa"/>
          </w:tcPr>
          <w:p w14:paraId="3BA51433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Статья 275. Подача заявления</w:t>
            </w:r>
          </w:p>
          <w:p w14:paraId="4704CC7B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Заявление о назначении опекуна (попечителя) подается гражданином, желающим оформить опеку (попечительство), в суд по месту жительства или месту нахождения лица, нуждающегося в опеке (попечительстве).</w:t>
            </w:r>
          </w:p>
          <w:p w14:paraId="1E25705D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Заявление о назначении опекуна (попечителя) в случаях, предусмотренных </w:t>
            </w:r>
            <w:hyperlink r:id="rId9" w:history="1">
              <w:r w:rsidRPr="00294A7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Кодексом</w:t>
              </w:r>
            </w:hyperlink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о детях, может быть подано родителями несовершеннолетнего ребенка, в отношении которого предполагается назначение опекуна (попечителя).</w:t>
            </w:r>
          </w:p>
          <w:p w14:paraId="1D5465EC" w14:textId="77777777" w:rsidR="001E191C" w:rsidRPr="00294A72" w:rsidRDefault="001E191C" w:rsidP="00157BC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51" w:type="dxa"/>
          </w:tcPr>
          <w:p w14:paraId="49D6C2CF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Статья 275. Подача заявления</w:t>
            </w:r>
          </w:p>
          <w:p w14:paraId="4EFC6241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Заявление о назначении опекуна (попечителя) подается гражданином, желающим оформить опеку (попечительство), в суд по месту жительства или месту нахождения лица, нуждающегося в опеке (попечительстве).</w:t>
            </w:r>
          </w:p>
          <w:p w14:paraId="43523666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Заявление о назначении опекуна (попечителя) в случаях, предусмотренных </w:t>
            </w:r>
            <w:hyperlink r:id="rId10" w:history="1">
              <w:r w:rsidRPr="00294A7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Кодексом</w:t>
              </w:r>
            </w:hyperlink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о детях, может быть подано родителями несовершеннолетнего ребенка, в отношении которого предполагается назначение опекуна (попечителя).</w:t>
            </w:r>
          </w:p>
          <w:p w14:paraId="779351BC" w14:textId="2396BEF4" w:rsidR="001E191C" w:rsidRPr="006435D9" w:rsidRDefault="00DD1ECF" w:rsidP="006435D9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5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 </w:t>
            </w:r>
            <w:r w:rsidR="00C44BD5" w:rsidRPr="006435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Назначение опекуна (попечителя) может быть рассмотрено </w:t>
            </w:r>
            <w:r w:rsidR="00377675" w:rsidRPr="006435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судом </w:t>
            </w:r>
            <w:r w:rsidR="00C44BD5" w:rsidRPr="006435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рассмотрении заявления о признании гражданина недееспособным или ограниченно дееспособным по правилам, установленным главой 29 настоящего Кодекса.</w:t>
            </w:r>
          </w:p>
        </w:tc>
      </w:tr>
      <w:tr w:rsidR="001E191C" w:rsidRPr="00294A72" w14:paraId="59CC2980" w14:textId="77777777" w:rsidTr="00397350">
        <w:tc>
          <w:tcPr>
            <w:tcW w:w="7251" w:type="dxa"/>
          </w:tcPr>
          <w:p w14:paraId="264BE0E8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Статья 276. Содержание заявления</w:t>
            </w:r>
          </w:p>
          <w:p w14:paraId="47FFECF6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 заявлении о назначении опекуна (попечителя) должны быть указаны:</w:t>
            </w:r>
          </w:p>
          <w:p w14:paraId="40327A8D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фамилия, имя, отчество кандидата в опекуны (попечители), место его жительства;</w:t>
            </w:r>
          </w:p>
          <w:p w14:paraId="6B943D40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фамилия, имя, отчество и дата рождения лица, нуждающегося в установлении опеки (попечительства), </w:t>
            </w: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его место жительства или место нахождения;</w:t>
            </w:r>
          </w:p>
          <w:p w14:paraId="30FEABC6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обстоятельства, обосновывающие просьбу об установлении опеки (попечительства), и доказательства, подтверждающие эти обстоятельства.</w:t>
            </w:r>
          </w:p>
          <w:p w14:paraId="35109795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 заявлению о назначении опекуна (попечителя) должны быть приложены:</w:t>
            </w:r>
          </w:p>
          <w:p w14:paraId="58940200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заключение органа по защите детей по вопросу о назначении опекуна (попечителя);</w:t>
            </w:r>
          </w:p>
          <w:p w14:paraId="411D8FCB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выписка из государственного банка данных о детях в отношении опекуна (попечителя);</w:t>
            </w:r>
          </w:p>
          <w:p w14:paraId="262237C3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копия свидетельства о рождении подопечного;</w:t>
            </w:r>
          </w:p>
          <w:p w14:paraId="09C20597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копия свидетельства о рождении кандидата в опекуны (попечители);</w:t>
            </w:r>
          </w:p>
          <w:p w14:paraId="735D2BD9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копия свидетельства о браке кандидата в опекуны (попечители) в случае, если он состоит в браке;</w:t>
            </w:r>
          </w:p>
          <w:p w14:paraId="5868144C" w14:textId="77777777" w:rsidR="00C44BD5" w:rsidRPr="00294A72" w:rsidRDefault="00C44BD5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DF9A2D" w14:textId="77777777" w:rsidR="00C44BD5" w:rsidRPr="00294A72" w:rsidRDefault="00C44BD5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2A7FC6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если кандидатом в опекуны (попечители) является родственник подопечного - документы, подтверждающие наличие родственных отношений между ними;</w:t>
            </w:r>
          </w:p>
          <w:p w14:paraId="45749716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если кандидатом в опекуны (попечители) является один из супругов - согласие другого супруга или документ, подтверждающий, что супруги прекратили семейные отношения, не проживают совместно более года и место жительства другого супруга неизвестно;</w:t>
            </w:r>
          </w:p>
          <w:p w14:paraId="24D4FDC3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акт обследования условий жизни опекуна (попечителя), составленный органом по защите детей по месту жительства (нахождения) подопечного или по месту жительства опекуна (попечителя);</w:t>
            </w:r>
          </w:p>
          <w:p w14:paraId="1A17E25B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9) медицинское заключение о состоянии здоровья кандидата в опекуны (попечители);</w:t>
            </w:r>
          </w:p>
          <w:p w14:paraId="21537F99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 справка с места работы о заработной плате либо копия декларации о доходах или иной документ о доходах;</w:t>
            </w:r>
          </w:p>
          <w:p w14:paraId="1B52CF73" w14:textId="77777777" w:rsidR="00C44BD5" w:rsidRPr="00294A72" w:rsidRDefault="00C44BD5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ED3176" w14:textId="77777777" w:rsidR="00C44BD5" w:rsidRPr="00294A72" w:rsidRDefault="00C44BD5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8F6F08" w14:textId="77777777" w:rsidR="00C44BD5" w:rsidRPr="00294A72" w:rsidRDefault="00C44BD5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A366B7" w14:textId="77777777" w:rsidR="00C44BD5" w:rsidRPr="00294A72" w:rsidRDefault="00C44BD5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A84809" w14:textId="77777777" w:rsidR="00C44BD5" w:rsidRPr="00294A72" w:rsidRDefault="00C44BD5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E034AB" w14:textId="77777777" w:rsidR="001E191C" w:rsidRPr="00294A72" w:rsidRDefault="00C44BD5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E191C"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при подаче заявления родителями - поданное ими до обращения в суд их совместное заявление в орган по защите детей о назначении их ребенку опекуна или попечителя с приложением доказательств существования уважительных причин, по которым они не смогут исполнять свои родительские обязанности;</w:t>
            </w:r>
          </w:p>
          <w:p w14:paraId="7A51752F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12) в случае назначения опекуна (попечителя) на основании заявления единственного родителя несовершеннолетнего ребенка после смерти родителя - собственноручное заявление родителя в орган по защите детей по месту жительства ребенка, удостоверенное по правилам, предусмотренным Кодексом Кыргызской Республики о детях;</w:t>
            </w:r>
          </w:p>
          <w:p w14:paraId="22099006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13) в случае назначения попечителя в отношении несовершеннолетнего, достигшего возраста четырнадцати лет, по заявлению такого несовершеннолетнего - поданное им заявление в орган по защите детей с указанием конкретного лица в качестве попечителя.</w:t>
            </w:r>
          </w:p>
          <w:p w14:paraId="63E70B12" w14:textId="77777777" w:rsidR="00DD1ECF" w:rsidRPr="00294A72" w:rsidRDefault="00DD1ECF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A0AA06" w14:textId="77777777" w:rsidR="00DD1ECF" w:rsidRPr="00294A72" w:rsidRDefault="00DD1ECF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BA78503" w14:textId="77777777" w:rsidR="00DD1ECF" w:rsidRPr="00294A72" w:rsidRDefault="00DD1ECF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4A6C650" w14:textId="77777777" w:rsidR="00DD1ECF" w:rsidRPr="00294A72" w:rsidRDefault="00DD1ECF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D12DF93" w14:textId="77777777" w:rsidR="00DD1ECF" w:rsidRPr="00294A72" w:rsidRDefault="00DD1ECF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817F58E" w14:textId="77777777" w:rsidR="00DD1ECF" w:rsidRPr="00294A72" w:rsidRDefault="00DD1ECF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33F279" w14:textId="14D1247F" w:rsidR="00DD1ECF" w:rsidRPr="00294A72" w:rsidRDefault="00DD1ECF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671E9C3" w14:textId="4B21BE92" w:rsidR="00D6016C" w:rsidRPr="00294A72" w:rsidRDefault="00D6016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98D3FC" w14:textId="4A09486F" w:rsidR="00D6016C" w:rsidRPr="00294A72" w:rsidRDefault="00D6016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2C94A7" w14:textId="064FABB4" w:rsidR="00D6016C" w:rsidRPr="00294A72" w:rsidRDefault="00D6016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7AD47C" w14:textId="38366673" w:rsidR="00D6016C" w:rsidRPr="00294A72" w:rsidRDefault="00D6016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E9D409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При передаче подопечного, являющегося гражданином Кыргызской Республики, под опеку (попечительство) гражданину Кыргызской Республики, постоянно проживающему за пределами Кыргызской Республики, иностранному гражданину или лицу без гражданства кандидатом в опекуны (попечители), помимо документов, перечисленных в части 2 настоящей статьи, предоставляются также:</w:t>
            </w:r>
          </w:p>
          <w:p w14:paraId="0678536F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заключение компетентного органа государства, гражданином которого является опекун (попечитель) (при передаче ребенка лицу без гражданства - государства, в котором это лицо имеет постоянное место жительства), об условиях его жизни и о возможности быть опекуном (попечителем);</w:t>
            </w:r>
          </w:p>
          <w:p w14:paraId="51258DF5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разрешение компетентного органа соответствующего государства на въезд подопечного и его постоянное жительство на его территории.</w:t>
            </w:r>
          </w:p>
          <w:p w14:paraId="28C3D888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При назначении опекуном (попечителем) гражданина Кыргызской Республики в отношении </w:t>
            </w: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подопечного, являющегося иностранным гражданином, кандидатом в опекуны (попечители), помимо документов, перечисленных в части 2 настоящей статьи, предоставляются также:</w:t>
            </w:r>
          </w:p>
          <w:p w14:paraId="7C569BCA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согласие законного представителя ребенка;</w:t>
            </w:r>
          </w:p>
          <w:p w14:paraId="21A3920A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согласие компетентного органа государства, гражданином которого он является;</w:t>
            </w:r>
          </w:p>
          <w:p w14:paraId="1B2654A3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согласие самого подопечного на назначение опекуна (попечителя), если это требуется в соответствии с законодательством указанного государства.</w:t>
            </w:r>
          </w:p>
          <w:p w14:paraId="2889C43D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1" w:type="dxa"/>
          </w:tcPr>
          <w:p w14:paraId="483A1587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Статья 276. Содержание заявления</w:t>
            </w:r>
          </w:p>
          <w:p w14:paraId="7758ACD0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 заявлении о назначении опекуна (попечителя) должны быть указаны:</w:t>
            </w:r>
          </w:p>
          <w:p w14:paraId="1FEAA06D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фамилия, имя, отчество кандидата в опекуны (попечители), место его жительства;</w:t>
            </w:r>
          </w:p>
          <w:p w14:paraId="071928A1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фамилия, имя, отчество и дата рождения лица, нуждающегося в установлении опеки (попечительства), </w:t>
            </w: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его место жительства или место нахождения;</w:t>
            </w:r>
          </w:p>
          <w:p w14:paraId="6B385059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обстоятельства, обосновывающие просьбу об установлении опеки (попечительства), и доказательства, подтверждающие эти обстоятельства.</w:t>
            </w:r>
          </w:p>
          <w:p w14:paraId="6A6F5872" w14:textId="0951D806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К заявлению о назначении опекуна (попечителя) </w:t>
            </w:r>
            <w:r w:rsidR="00431AEA" w:rsidRPr="00294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несовершеннолетних</w:t>
            </w:r>
            <w:r w:rsidR="00431AEA"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должны быть приложены:</w:t>
            </w:r>
          </w:p>
          <w:p w14:paraId="4CA0FFD4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заключение органа по защите детей по вопросу о назначении опекуна (попечителя);</w:t>
            </w:r>
          </w:p>
          <w:p w14:paraId="57834FDD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выписка из государственного банка данных о детях в отношении опекуна (попечителя);</w:t>
            </w:r>
          </w:p>
          <w:p w14:paraId="639BC80B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копия свидетельства о рождении подопечного;</w:t>
            </w:r>
          </w:p>
          <w:p w14:paraId="6A564A60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копия свидетельства о рождении кандидата в опекуны (попечители);</w:t>
            </w:r>
          </w:p>
          <w:p w14:paraId="0B7032CC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копия свидетельства о браке кандидата в опекуны (попечители) в случае, если он состоит в браке;</w:t>
            </w:r>
          </w:p>
          <w:p w14:paraId="6A59817E" w14:textId="5C46B102" w:rsidR="00DD1ECF" w:rsidRPr="00294A72" w:rsidRDefault="00DD1ECF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1</w:t>
            </w: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копию паспорта (или </w:t>
            </w:r>
            <w:r w:rsidR="00D6016C"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иной документ,</w:t>
            </w: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удостоверяющий личность);</w:t>
            </w:r>
          </w:p>
          <w:p w14:paraId="06C9A042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если кандидатом в опекуны (попечители) является родственник подопечного - документы, подтверждающие наличие родственных отношений между ними;</w:t>
            </w:r>
          </w:p>
          <w:p w14:paraId="0015C385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если кандидатом в опекуны (попечители) является один из супругов - согласие другого супруга или документ, подтверждающий, что супруги прекратили семейные отношения, не проживают совместно более года и место жительства другого супруга неизвестно;</w:t>
            </w:r>
          </w:p>
          <w:p w14:paraId="5DFA79FD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акт обследования условий жизни опекуна (попечителя), составленный органом по защите детей по месту жительства (нахождения) подопечного или по месту жительства опекуна (попечителя);</w:t>
            </w:r>
          </w:p>
          <w:p w14:paraId="6D26D359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9) медицинское заключение о состоянии здоровья кандидата в опекуны (попечители);</w:t>
            </w:r>
          </w:p>
          <w:p w14:paraId="0586EF27" w14:textId="281DA860" w:rsidR="001E191C" w:rsidRPr="006435D9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 справка с места работы о заработной плате либо копия декларации о доходах или иной документ о доходах</w:t>
            </w:r>
            <w:r w:rsidR="00C44BD5"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D6016C"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и/или </w:t>
            </w:r>
            <w:r w:rsidR="00C44BD5" w:rsidRPr="006435D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справка исполнительного органа местного самоуправления</w:t>
            </w:r>
            <w:r w:rsidR="00C44BD5" w:rsidRPr="006435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44BD5" w:rsidRPr="006435D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 наличии земельной доли, живности и других активов в собственности крестьянского хозяйства</w:t>
            </w:r>
            <w:r w:rsidRPr="006435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24915B59" w14:textId="77777777" w:rsidR="00C44BD5" w:rsidRPr="006435D9" w:rsidRDefault="00C44BD5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435D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10</w:t>
            </w:r>
            <w:r w:rsidRPr="006435D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vertAlign w:val="superscript"/>
                <w:lang w:eastAsia="ru-RU"/>
              </w:rPr>
              <w:t>1</w:t>
            </w:r>
            <w:r w:rsidRPr="006435D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) справка органов внутренних дел об отсутствии, снятии или погашении судимости;</w:t>
            </w:r>
          </w:p>
          <w:p w14:paraId="776A374D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11) при подаче заявления родителями - поданное ими до обращения в суд их совместное заявление в орган по защите детей о назначении их ребенку опекуна или попечителя с приложением доказательств существования уважительных причин, по которым они не смогут исполнять свои родительские обязанности;</w:t>
            </w:r>
          </w:p>
          <w:p w14:paraId="40D87A3C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12) в случае назначения опекуна (попечителя) на основании заявления единственного родителя несовершеннолетнего ребенка после смерти родителя - собственноручное заявление родителя в орган по защите детей по месту жительства ребенка, удостоверенное по правилам, предусмотренным Кодексом Кыргызской Республики о детях;</w:t>
            </w:r>
          </w:p>
          <w:p w14:paraId="4BD633FA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13) в случае назначения попечителя в отношении несовершеннолетнего, достигшего возраста четырнадцати лет, по заявлению такого несовершеннолетнего - поданное им заявление в орган по защите детей с указанием конкретного лица в качестве попечителя.</w:t>
            </w:r>
          </w:p>
          <w:p w14:paraId="1399BC20" w14:textId="15E5D36E" w:rsidR="00431AEA" w:rsidRPr="006435D9" w:rsidRDefault="00DD1ECF" w:rsidP="00DD1ECF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435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Pr="006435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6435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  <w:r w:rsidR="00A87334" w:rsidRPr="006435D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Лица, желающие быть опекунами и </w:t>
            </w:r>
            <w:r w:rsidR="00A87334" w:rsidRPr="006435D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попечителями совершеннолетних недееспособных граждан, ограниченных в дееспособности граждан, представляют документы, перечисленные в подпунктах 5 – 10</w:t>
            </w:r>
            <w:r w:rsidR="00A87334" w:rsidRPr="006435D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="00A87334" w:rsidRPr="006435D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части 2 настоящей статьи.</w:t>
            </w:r>
          </w:p>
          <w:p w14:paraId="7394D209" w14:textId="700B2A72" w:rsidR="00DD1ECF" w:rsidRPr="006435D9" w:rsidRDefault="00431AEA" w:rsidP="00DD1ECF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6435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Pr="006435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6435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  <w:r w:rsidR="00DD1ECF" w:rsidRPr="006435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Бабушки и дедушки, родители, супруги, совершеннолетние дети, совершеннолетние внуки, братья и сестры совершеннолетнего подопечного, а также бабушки и дедушки, совершеннолетние братья и сестры несовершеннолетнего подопечного, к заявлению о назначении опекуна (попечителя) должны приложить документы, перечисленных в пунктах 3 – 7 части 2 настоящей статьи.</w:t>
            </w:r>
            <w:proofErr w:type="gramEnd"/>
          </w:p>
          <w:p w14:paraId="2F4AA9C4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При передаче подопечного, являющегося гражданином Кыргызской Республики, под опеку (попечительство) гражданину Кыргызской Республики, постоянно проживающему за пределами Кыргызской Республики, иностранному гражданину или лицу без гражданства кандидатом в опекуны (попечители), помимо документов, перечисленных в части 2 настоящей статьи, предоставляются также:</w:t>
            </w:r>
          </w:p>
          <w:p w14:paraId="5E5F9FD7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заключение компетентного органа государства, гражданином которого является опекун (попечитель) (при передаче ребенка лицу без гражданства - государства, в котором это лицо имеет постоянное место жительства), об условиях его жизни и о возможности быть опекуном (попечителем);</w:t>
            </w:r>
          </w:p>
          <w:p w14:paraId="1583DA91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разрешение компетентного органа соответствующего государства на въезд подопечного и его постоянное жительство на его территории.</w:t>
            </w:r>
          </w:p>
          <w:p w14:paraId="7E64AFE2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 При назначении опекуном (попечителем) гражданина Кыргызской Республики в отношении подопечного, являющегося иностранным гражданином, кандидатом в опекуны (попечители), помимо документов, перечисленных в части 2 настоящей статьи, предоставляются также:</w:t>
            </w:r>
          </w:p>
          <w:p w14:paraId="77BC6EAE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согласие законного представителя ребенка;</w:t>
            </w:r>
          </w:p>
          <w:p w14:paraId="12EEF38A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согласие компетентного органа государства, гражданином которого он является;</w:t>
            </w:r>
          </w:p>
          <w:p w14:paraId="74019F04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согласие самого подопечного на назначение опекуна (попечителя), если это требуется в соответствии с законодательством указанного государства.</w:t>
            </w:r>
          </w:p>
          <w:p w14:paraId="7D3E4AE5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191C" w:rsidRPr="00294A72" w14:paraId="1DC6DB14" w14:textId="77777777" w:rsidTr="00397350">
        <w:tc>
          <w:tcPr>
            <w:tcW w:w="7251" w:type="dxa"/>
          </w:tcPr>
          <w:p w14:paraId="08610C83" w14:textId="77777777" w:rsidR="001E191C" w:rsidRPr="00294A72" w:rsidRDefault="001E191C" w:rsidP="001E191C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290. Подача заявления</w:t>
            </w:r>
          </w:p>
          <w:p w14:paraId="0E29BE7B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Дело о признании гражданина ограниченно дееспособным вследствие патологического влечения к азартным играм, злоупотребления спиртными напитками или наркотическими веществами может быть возбуждено по заявлению членов его семьи, органа по защите детей, прокурора.</w:t>
            </w:r>
          </w:p>
          <w:p w14:paraId="727D33B2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Дело о признании гражданина недееспособным вследствие психического расстройства может быть возбуждено в суде по заявлению членов его семьи, близких родственников (родителей, детей, братьев, сестер) независимо от совместного с ним проживания, органа по защите детей, прокурора, психиатрического лечебного учреждения.</w:t>
            </w:r>
          </w:p>
          <w:p w14:paraId="48352AA6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Заявление о признании гражданина </w:t>
            </w:r>
            <w:proofErr w:type="gramStart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недееспособным</w:t>
            </w:r>
            <w:proofErr w:type="gramEnd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ограниченно дееспособным подается </w:t>
            </w: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суд по месту жительства данного гражданина, а если это лицо помещено в психиатрическое лечебное учреждение - по месту нахождения лечебного учреждения.</w:t>
            </w:r>
          </w:p>
          <w:p w14:paraId="3AB20D3A" w14:textId="77777777" w:rsidR="001E191C" w:rsidRPr="00294A72" w:rsidRDefault="001E191C" w:rsidP="001E191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51" w:type="dxa"/>
          </w:tcPr>
          <w:p w14:paraId="5BB24BA0" w14:textId="77777777" w:rsidR="001E191C" w:rsidRPr="00294A72" w:rsidRDefault="001E191C" w:rsidP="001E191C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290. Подача заявления</w:t>
            </w:r>
          </w:p>
          <w:p w14:paraId="620C25FE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Дело о признании гражданина ограниченно дееспособным вследствие патологического влечения к азартным играм, злоупотребления спиртными напитками или наркотическими веществами может быть возбуждено по заявлению членов его семьи, органа по защите детей, прокурора.</w:t>
            </w:r>
          </w:p>
          <w:p w14:paraId="071A7E8F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Дело о признании гражданина недееспособным вследствие психического расстройства может быть возбуждено в суде по заявлению членов его семьи, близких родственников (родителей, детей, братьев, сестер) независимо от совместного с ним проживания, органа по защите детей</w:t>
            </w:r>
            <w:proofErr w:type="gramStart"/>
            <w:r w:rsidR="00DA73CD"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прокурора, психиатрического лечебного учреждения.</w:t>
            </w:r>
          </w:p>
          <w:p w14:paraId="1E75DC0A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Заявление о признании гражданина </w:t>
            </w:r>
            <w:proofErr w:type="gramStart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недееспособным</w:t>
            </w:r>
            <w:proofErr w:type="gramEnd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ограниченно дееспособным подается </w:t>
            </w: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суд по месту жительства данного гражданина, а если это лицо помещено в психиатрическое лечебное учреждение - по месту нахождения лечебного учреждения.</w:t>
            </w:r>
          </w:p>
          <w:p w14:paraId="2A8725EE" w14:textId="77777777" w:rsidR="001E191C" w:rsidRPr="00294A72" w:rsidRDefault="001E191C" w:rsidP="001E191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35D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4. Вместе с заявлением о признании гражданина недееспособным или ограничено дееспособным, граждане вправе подать заявление об установлении опеки (попечительства). Заявление об установлении опеки (попечительства) рассматривается по правилам, установленным главой 29 настоящего Кодекса.</w:t>
            </w:r>
          </w:p>
        </w:tc>
      </w:tr>
      <w:tr w:rsidR="00FF7BD5" w:rsidRPr="00294A72" w14:paraId="584AD28F" w14:textId="77777777" w:rsidTr="00397350">
        <w:tc>
          <w:tcPr>
            <w:tcW w:w="7251" w:type="dxa"/>
          </w:tcPr>
          <w:p w14:paraId="70CF49E8" w14:textId="77777777" w:rsidR="00FF7BD5" w:rsidRPr="00294A72" w:rsidRDefault="00FF7BD5" w:rsidP="00FF7BD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Статья 295. Решение суда по заявлению</w:t>
            </w:r>
          </w:p>
          <w:p w14:paraId="5B533999" w14:textId="77777777" w:rsidR="00FF7BD5" w:rsidRPr="00294A72" w:rsidRDefault="00FF7BD5" w:rsidP="00FF7B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Решение суда, которым гражданин признан ограниченно дееспособным, является основанием для назначения судом ограниченно </w:t>
            </w:r>
            <w:proofErr w:type="gramStart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дееспособному</w:t>
            </w:r>
            <w:proofErr w:type="gramEnd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попечителя.</w:t>
            </w:r>
          </w:p>
          <w:p w14:paraId="22D58736" w14:textId="77777777" w:rsidR="00FF7BD5" w:rsidRPr="00294A72" w:rsidRDefault="00FF7BD5" w:rsidP="00FF7B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Решение суда, которым гражданин признан недееспособным, является основанием для назначения судом </w:t>
            </w:r>
            <w:proofErr w:type="gramStart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недееспособному</w:t>
            </w:r>
            <w:proofErr w:type="gramEnd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опекуна.</w:t>
            </w:r>
          </w:p>
          <w:p w14:paraId="74B0FA48" w14:textId="77777777" w:rsidR="00FF7BD5" w:rsidRPr="00294A72" w:rsidRDefault="00FF7BD5" w:rsidP="001E191C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51" w:type="dxa"/>
          </w:tcPr>
          <w:p w14:paraId="447E89ED" w14:textId="77777777" w:rsidR="00FF7BD5" w:rsidRPr="00294A72" w:rsidRDefault="00FF7BD5" w:rsidP="00FF7BD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Статья 295. Решение суда по заявлению</w:t>
            </w:r>
          </w:p>
          <w:p w14:paraId="457E26FC" w14:textId="77777777" w:rsidR="00FF7BD5" w:rsidRPr="00294A72" w:rsidRDefault="00FF7BD5" w:rsidP="00FF7B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Решение суда, которым гражданин признан ограниченно дееспособным, является основанием для назначения судом ограниченно </w:t>
            </w:r>
            <w:proofErr w:type="gramStart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дееспособному</w:t>
            </w:r>
            <w:proofErr w:type="gramEnd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попечителя.</w:t>
            </w:r>
          </w:p>
          <w:p w14:paraId="13AA5BE1" w14:textId="77777777" w:rsidR="00FF7BD5" w:rsidRPr="00294A72" w:rsidRDefault="00FF7BD5" w:rsidP="00FF7B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Решение суда, которым гражданин признан недееспособным, является основанием для назначения судом </w:t>
            </w:r>
            <w:proofErr w:type="gramStart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недееспособному</w:t>
            </w:r>
            <w:proofErr w:type="gramEnd"/>
            <w:r w:rsidRPr="00294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опекуна.</w:t>
            </w:r>
          </w:p>
          <w:p w14:paraId="7AD8553C" w14:textId="62408AEF" w:rsidR="00FF7BD5" w:rsidRPr="00294A72" w:rsidRDefault="00FF7BD5" w:rsidP="006435D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35D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3.  В случае если с заявлением о признании гражданина недееспособным или ограниченно дееспособным, было подано заявление о назначении опекуна (попечителя), суд выносит решение об удовлетворении либо об отказе в удовлетворении заявление о назначении опекуна (попечителя).</w:t>
            </w:r>
            <w:bookmarkStart w:id="0" w:name="_GoBack"/>
            <w:bookmarkEnd w:id="0"/>
          </w:p>
        </w:tc>
      </w:tr>
    </w:tbl>
    <w:p w14:paraId="497CAA37" w14:textId="77777777" w:rsidR="00E105BB" w:rsidRPr="00294A72" w:rsidRDefault="00E105BB" w:rsidP="00460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st_271"/>
      <w:bookmarkStart w:id="2" w:name="st_272"/>
      <w:bookmarkStart w:id="3" w:name="st_273"/>
      <w:bookmarkStart w:id="4" w:name="st_274"/>
      <w:bookmarkStart w:id="5" w:name="g29"/>
      <w:bookmarkStart w:id="6" w:name="st_276"/>
      <w:bookmarkStart w:id="7" w:name="st_277"/>
      <w:bookmarkStart w:id="8" w:name="st_278"/>
      <w:bookmarkStart w:id="9" w:name="st_279"/>
      <w:bookmarkStart w:id="10" w:name="g30"/>
      <w:bookmarkStart w:id="11" w:name="st_280"/>
      <w:bookmarkStart w:id="12" w:name="st_281"/>
      <w:bookmarkStart w:id="13" w:name="st_2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E26B677" w14:textId="77777777" w:rsidR="00294A72" w:rsidRPr="00294A72" w:rsidRDefault="00294A72" w:rsidP="00460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32BC0F" w14:textId="6983F1E0" w:rsidR="00294A72" w:rsidRPr="00294A72" w:rsidRDefault="00294A72" w:rsidP="00294A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94A72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r w:rsidRPr="00294A72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294A72">
        <w:rPr>
          <w:rFonts w:ascii="Times New Roman" w:hAnsi="Times New Roman" w:cs="Times New Roman"/>
          <w:b/>
          <w:sz w:val="28"/>
          <w:szCs w:val="28"/>
        </w:rPr>
        <w:t>У.Кочкоров</w:t>
      </w:r>
      <w:proofErr w:type="spellEnd"/>
    </w:p>
    <w:sectPr w:rsidR="00294A72" w:rsidRPr="00294A72" w:rsidSect="00294A72">
      <w:footerReference w:type="default" r:id="rId11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C16C5" w14:textId="77777777" w:rsidR="00C163C9" w:rsidRDefault="00C163C9" w:rsidP="00021734">
      <w:pPr>
        <w:spacing w:after="0" w:line="240" w:lineRule="auto"/>
      </w:pPr>
      <w:r>
        <w:separator/>
      </w:r>
    </w:p>
  </w:endnote>
  <w:endnote w:type="continuationSeparator" w:id="0">
    <w:p w14:paraId="78364541" w14:textId="77777777" w:rsidR="00C163C9" w:rsidRDefault="00C163C9" w:rsidP="0002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1381698"/>
      <w:docPartObj>
        <w:docPartGallery w:val="Page Numbers (Bottom of Page)"/>
        <w:docPartUnique/>
      </w:docPartObj>
    </w:sdtPr>
    <w:sdtEndPr/>
    <w:sdtContent>
      <w:p w14:paraId="404B9C7E" w14:textId="77777777" w:rsidR="009B143D" w:rsidRDefault="009B143D" w:rsidP="0002173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5D9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7DA3F" w14:textId="77777777" w:rsidR="00C163C9" w:rsidRDefault="00C163C9" w:rsidP="00021734">
      <w:pPr>
        <w:spacing w:after="0" w:line="240" w:lineRule="auto"/>
      </w:pPr>
      <w:r>
        <w:separator/>
      </w:r>
    </w:p>
  </w:footnote>
  <w:footnote w:type="continuationSeparator" w:id="0">
    <w:p w14:paraId="68EA8016" w14:textId="77777777" w:rsidR="00C163C9" w:rsidRDefault="00C163C9" w:rsidP="00021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E7E8F"/>
    <w:multiLevelType w:val="hybridMultilevel"/>
    <w:tmpl w:val="B1F0E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3299D"/>
    <w:multiLevelType w:val="hybridMultilevel"/>
    <w:tmpl w:val="F3D84EB2"/>
    <w:lvl w:ilvl="0" w:tplc="2E6E7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23DDD"/>
    <w:multiLevelType w:val="hybridMultilevel"/>
    <w:tmpl w:val="334A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E19C2"/>
    <w:multiLevelType w:val="hybridMultilevel"/>
    <w:tmpl w:val="6D7E1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871C9"/>
    <w:multiLevelType w:val="hybridMultilevel"/>
    <w:tmpl w:val="F3D84EB2"/>
    <w:lvl w:ilvl="0" w:tplc="2E6E7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54163D8"/>
    <w:multiLevelType w:val="hybridMultilevel"/>
    <w:tmpl w:val="D7103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E618DF"/>
    <w:multiLevelType w:val="hybridMultilevel"/>
    <w:tmpl w:val="95B25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C058A"/>
    <w:multiLevelType w:val="hybridMultilevel"/>
    <w:tmpl w:val="9C586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234D60"/>
    <w:multiLevelType w:val="hybridMultilevel"/>
    <w:tmpl w:val="F29A859E"/>
    <w:lvl w:ilvl="0" w:tplc="BB4A9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0B"/>
    <w:rsid w:val="00021734"/>
    <w:rsid w:val="00037CAE"/>
    <w:rsid w:val="00075CB7"/>
    <w:rsid w:val="00082F2D"/>
    <w:rsid w:val="00084D74"/>
    <w:rsid w:val="00087F32"/>
    <w:rsid w:val="00096651"/>
    <w:rsid w:val="000C3D4E"/>
    <w:rsid w:val="000F05F3"/>
    <w:rsid w:val="0012040A"/>
    <w:rsid w:val="001227D3"/>
    <w:rsid w:val="001406D3"/>
    <w:rsid w:val="00157BC5"/>
    <w:rsid w:val="001D4D0B"/>
    <w:rsid w:val="001E191C"/>
    <w:rsid w:val="001F40BD"/>
    <w:rsid w:val="001F7F1C"/>
    <w:rsid w:val="0020072C"/>
    <w:rsid w:val="00225E40"/>
    <w:rsid w:val="00232A65"/>
    <w:rsid w:val="002712F9"/>
    <w:rsid w:val="00273473"/>
    <w:rsid w:val="00294A72"/>
    <w:rsid w:val="002A316A"/>
    <w:rsid w:val="002B6767"/>
    <w:rsid w:val="002C5F84"/>
    <w:rsid w:val="002E4E62"/>
    <w:rsid w:val="00305054"/>
    <w:rsid w:val="00323BD1"/>
    <w:rsid w:val="0034395F"/>
    <w:rsid w:val="00347231"/>
    <w:rsid w:val="00350CB8"/>
    <w:rsid w:val="00350E38"/>
    <w:rsid w:val="00356DE4"/>
    <w:rsid w:val="003756DB"/>
    <w:rsid w:val="00377675"/>
    <w:rsid w:val="003800B2"/>
    <w:rsid w:val="00381544"/>
    <w:rsid w:val="00397350"/>
    <w:rsid w:val="00431AEA"/>
    <w:rsid w:val="00446E5E"/>
    <w:rsid w:val="004608A4"/>
    <w:rsid w:val="0047031C"/>
    <w:rsid w:val="00485DF7"/>
    <w:rsid w:val="004A6E48"/>
    <w:rsid w:val="004B3445"/>
    <w:rsid w:val="004C6FFB"/>
    <w:rsid w:val="004F2698"/>
    <w:rsid w:val="00500470"/>
    <w:rsid w:val="0050367A"/>
    <w:rsid w:val="00511882"/>
    <w:rsid w:val="005205A9"/>
    <w:rsid w:val="00570B68"/>
    <w:rsid w:val="00582C4F"/>
    <w:rsid w:val="00583615"/>
    <w:rsid w:val="00585347"/>
    <w:rsid w:val="005B3796"/>
    <w:rsid w:val="005C59F1"/>
    <w:rsid w:val="005C5E8B"/>
    <w:rsid w:val="005D4D5E"/>
    <w:rsid w:val="00604766"/>
    <w:rsid w:val="00606AA2"/>
    <w:rsid w:val="00634BBB"/>
    <w:rsid w:val="00636DD7"/>
    <w:rsid w:val="006435D9"/>
    <w:rsid w:val="006513D8"/>
    <w:rsid w:val="00652BF3"/>
    <w:rsid w:val="00653F47"/>
    <w:rsid w:val="006578C9"/>
    <w:rsid w:val="00661229"/>
    <w:rsid w:val="00687EE5"/>
    <w:rsid w:val="006B7159"/>
    <w:rsid w:val="00734299"/>
    <w:rsid w:val="00737C3F"/>
    <w:rsid w:val="007670B6"/>
    <w:rsid w:val="007719FB"/>
    <w:rsid w:val="007965FB"/>
    <w:rsid w:val="007B06BF"/>
    <w:rsid w:val="007B4746"/>
    <w:rsid w:val="007F2711"/>
    <w:rsid w:val="0080049E"/>
    <w:rsid w:val="00807C81"/>
    <w:rsid w:val="00822456"/>
    <w:rsid w:val="0082296C"/>
    <w:rsid w:val="008452CD"/>
    <w:rsid w:val="008566CA"/>
    <w:rsid w:val="00866F69"/>
    <w:rsid w:val="008B24EC"/>
    <w:rsid w:val="008B364C"/>
    <w:rsid w:val="008C702B"/>
    <w:rsid w:val="008D45F9"/>
    <w:rsid w:val="008E365E"/>
    <w:rsid w:val="008F14B7"/>
    <w:rsid w:val="009170D5"/>
    <w:rsid w:val="009338D9"/>
    <w:rsid w:val="00946C85"/>
    <w:rsid w:val="00951ED9"/>
    <w:rsid w:val="0096357C"/>
    <w:rsid w:val="0096572B"/>
    <w:rsid w:val="009806B3"/>
    <w:rsid w:val="00983203"/>
    <w:rsid w:val="00993A53"/>
    <w:rsid w:val="009B143D"/>
    <w:rsid w:val="009F0E3B"/>
    <w:rsid w:val="00A21599"/>
    <w:rsid w:val="00A24556"/>
    <w:rsid w:val="00A44A85"/>
    <w:rsid w:val="00A83BA1"/>
    <w:rsid w:val="00A87334"/>
    <w:rsid w:val="00A95E45"/>
    <w:rsid w:val="00AF5F98"/>
    <w:rsid w:val="00B15F4B"/>
    <w:rsid w:val="00B22497"/>
    <w:rsid w:val="00B23233"/>
    <w:rsid w:val="00B33313"/>
    <w:rsid w:val="00B456BA"/>
    <w:rsid w:val="00B54C13"/>
    <w:rsid w:val="00B6363E"/>
    <w:rsid w:val="00B823A4"/>
    <w:rsid w:val="00B849C8"/>
    <w:rsid w:val="00B87A5F"/>
    <w:rsid w:val="00B92743"/>
    <w:rsid w:val="00BD79D1"/>
    <w:rsid w:val="00BE2D22"/>
    <w:rsid w:val="00C04DD6"/>
    <w:rsid w:val="00C05288"/>
    <w:rsid w:val="00C163C9"/>
    <w:rsid w:val="00C2102B"/>
    <w:rsid w:val="00C44BD5"/>
    <w:rsid w:val="00C63D30"/>
    <w:rsid w:val="00C71075"/>
    <w:rsid w:val="00C82633"/>
    <w:rsid w:val="00CE526B"/>
    <w:rsid w:val="00CE644D"/>
    <w:rsid w:val="00D10041"/>
    <w:rsid w:val="00D17D76"/>
    <w:rsid w:val="00D33406"/>
    <w:rsid w:val="00D372FC"/>
    <w:rsid w:val="00D53FFE"/>
    <w:rsid w:val="00D6016C"/>
    <w:rsid w:val="00D6107C"/>
    <w:rsid w:val="00D76502"/>
    <w:rsid w:val="00D845EC"/>
    <w:rsid w:val="00D964E4"/>
    <w:rsid w:val="00DA73CD"/>
    <w:rsid w:val="00DB68E6"/>
    <w:rsid w:val="00DC58F6"/>
    <w:rsid w:val="00DD1ECF"/>
    <w:rsid w:val="00DD2D22"/>
    <w:rsid w:val="00DE149F"/>
    <w:rsid w:val="00E0394A"/>
    <w:rsid w:val="00E05BDE"/>
    <w:rsid w:val="00E105BB"/>
    <w:rsid w:val="00E2136C"/>
    <w:rsid w:val="00E43623"/>
    <w:rsid w:val="00E516B8"/>
    <w:rsid w:val="00E66F84"/>
    <w:rsid w:val="00E96C08"/>
    <w:rsid w:val="00EC2AF4"/>
    <w:rsid w:val="00ED0DC0"/>
    <w:rsid w:val="00EF28C3"/>
    <w:rsid w:val="00F06279"/>
    <w:rsid w:val="00F250C7"/>
    <w:rsid w:val="00F25906"/>
    <w:rsid w:val="00F57DE2"/>
    <w:rsid w:val="00F66430"/>
    <w:rsid w:val="00F8079A"/>
    <w:rsid w:val="00FE4811"/>
    <w:rsid w:val="00FF7A27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1C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1D4D0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D4D0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D4D0B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1D4D0B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1D4D0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1D4D0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D4D5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EF28C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F28C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F28C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F28C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F28C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F2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28C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21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21734"/>
  </w:style>
  <w:style w:type="paragraph" w:styleId="af">
    <w:name w:val="footer"/>
    <w:basedOn w:val="a"/>
    <w:link w:val="af0"/>
    <w:uiPriority w:val="99"/>
    <w:unhideWhenUsed/>
    <w:rsid w:val="00021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21734"/>
  </w:style>
  <w:style w:type="paragraph" w:styleId="af1">
    <w:name w:val="List Paragraph"/>
    <w:basedOn w:val="a"/>
    <w:uiPriority w:val="34"/>
    <w:qFormat/>
    <w:rsid w:val="00D372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1D4D0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D4D0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D4D0B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1D4D0B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1D4D0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1D4D0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D4D5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EF28C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F28C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F28C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F28C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F28C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F2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28C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21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21734"/>
  </w:style>
  <w:style w:type="paragraph" w:styleId="af">
    <w:name w:val="footer"/>
    <w:basedOn w:val="a"/>
    <w:link w:val="af0"/>
    <w:uiPriority w:val="99"/>
    <w:unhideWhenUsed/>
    <w:rsid w:val="00021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21734"/>
  </w:style>
  <w:style w:type="paragraph" w:styleId="af1">
    <w:name w:val="List Paragraph"/>
    <w:basedOn w:val="a"/>
    <w:uiPriority w:val="34"/>
    <w:qFormat/>
    <w:rsid w:val="00D37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6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toktom://db/1137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7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18F2D-55A5-44D5-AB07-B7D4ABE6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2020-07-07T07:07:00Z</cp:lastPrinted>
  <dcterms:created xsi:type="dcterms:W3CDTF">2020-04-22T03:04:00Z</dcterms:created>
  <dcterms:modified xsi:type="dcterms:W3CDTF">2020-07-07T07:07:00Z</dcterms:modified>
</cp:coreProperties>
</file>